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3C" w:rsidRDefault="00B2753C" w:rsidP="00B2753C">
      <w:pPr>
        <w:ind w:left="2124"/>
        <w:rPr>
          <w:b/>
        </w:rPr>
      </w:pPr>
      <w:r>
        <w:rPr>
          <w:b/>
        </w:rPr>
        <w:t>ZARZĄDZENIE Nr 18/2023</w:t>
      </w:r>
    </w:p>
    <w:p w:rsidR="00B2753C" w:rsidRDefault="00B2753C" w:rsidP="00B2753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Wójta Gminy Budziszewice</w:t>
      </w:r>
    </w:p>
    <w:p w:rsidR="00B2753C" w:rsidRDefault="00B2753C" w:rsidP="00B2753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 dnia 29 czerwca 2023 roku</w:t>
      </w:r>
    </w:p>
    <w:p w:rsidR="00B2753C" w:rsidRDefault="00B2753C" w:rsidP="00B2753C">
      <w:pPr>
        <w:rPr>
          <w:b/>
        </w:rPr>
      </w:pPr>
    </w:p>
    <w:p w:rsidR="00B2753C" w:rsidRDefault="00B2753C" w:rsidP="00B2753C">
      <w:pPr>
        <w:rPr>
          <w:b/>
        </w:rPr>
      </w:pPr>
      <w:r>
        <w:rPr>
          <w:b/>
        </w:rPr>
        <w:t>w sprawie zmiany planów finansowych na 2023 rok.</w:t>
      </w:r>
    </w:p>
    <w:p w:rsidR="00B2753C" w:rsidRDefault="00B2753C" w:rsidP="00B2753C">
      <w:pPr>
        <w:rPr>
          <w:b/>
        </w:rPr>
      </w:pPr>
    </w:p>
    <w:p w:rsidR="00B2753C" w:rsidRDefault="00B2753C" w:rsidP="00B2753C"/>
    <w:p w:rsidR="00B2753C" w:rsidRDefault="00B2753C" w:rsidP="00B2753C">
      <w:r>
        <w:tab/>
        <w:t>Na podstawie art. 30 ust.2 pkt4 ustawy z dnia 8 marca 1990 roku o samorządzie gminnym (t. j. Dz. U. z 2023r. poz.40) oraz art. 249 ustawy z dnia 27 sierpnia 2009 roku o finansach publicznych (t. j. Dz. U. z 2022r. poz. 1634, poz.1692, poz.1747, poz.1768, poz.2414) ora</w:t>
      </w:r>
      <w:r w:rsidR="004E26FD">
        <w:t>z na podstawie uchwały nr XLII/238</w:t>
      </w:r>
      <w:r>
        <w:t xml:space="preserve">/2023  Rady Gminy Budziszewice z dnia 29.06.2023r. w sprawie zmiany budżetu Gminy na 2023 rok </w:t>
      </w:r>
      <w:r>
        <w:rPr>
          <w:b/>
        </w:rPr>
        <w:t>Wójt Gminy Budziszewice zarządza co następuje:</w:t>
      </w:r>
    </w:p>
    <w:p w:rsidR="00B2753C" w:rsidRDefault="00B2753C" w:rsidP="00B2753C">
      <w:pPr>
        <w:rPr>
          <w:b/>
        </w:rPr>
      </w:pPr>
    </w:p>
    <w:p w:rsidR="00B2753C" w:rsidRDefault="00B2753C" w:rsidP="00B2753C">
      <w:pPr>
        <w:ind w:firstLine="708"/>
      </w:pPr>
      <w:r>
        <w:rPr>
          <w:b/>
        </w:rPr>
        <w:t>§ 1</w:t>
      </w:r>
      <w:r>
        <w:t>. Dokonuje się zmiany planu finansowego dochodów i wydatków dla Urzędu Gminy w Budziszewicach na 2023r. zgodnie z załącznikiem nr 1 i 2 do niniejszego zarządzenia.</w:t>
      </w:r>
    </w:p>
    <w:p w:rsidR="00B2753C" w:rsidRDefault="00B2753C" w:rsidP="00B2753C">
      <w:pPr>
        <w:ind w:firstLine="708"/>
      </w:pPr>
      <w:r>
        <w:rPr>
          <w:b/>
        </w:rPr>
        <w:t>§ 2</w:t>
      </w:r>
      <w:r>
        <w:t>.</w:t>
      </w:r>
      <w:r w:rsidRPr="003668BC">
        <w:t xml:space="preserve"> </w:t>
      </w:r>
      <w:r>
        <w:t xml:space="preserve">Dokonuje się zmiany planu finansowego wydatków dla Gminnego Ośrodka Pomocy Społecznej w Budziszewicach zgodnie z załącznikiem nr 3 do niniejszego zarządzenia. </w:t>
      </w:r>
    </w:p>
    <w:p w:rsidR="00521C52" w:rsidRDefault="00B2753C">
      <w:r>
        <w:tab/>
      </w:r>
      <w:r w:rsidRPr="00B2753C">
        <w:rPr>
          <w:b/>
        </w:rPr>
        <w:t>§ 3.</w:t>
      </w:r>
      <w:r>
        <w:t xml:space="preserve"> Dokonuje się zmiany planu finansowego wydatków dla Szkoły Podstawowej w Budziszewicach zgodnie z załącznikiem nr 4 do niniejszego zarządzenia.</w:t>
      </w:r>
    </w:p>
    <w:p w:rsidR="00B2753C" w:rsidRDefault="00B2753C">
      <w:r>
        <w:tab/>
      </w:r>
      <w:r>
        <w:rPr>
          <w:b/>
        </w:rPr>
        <w:t>§ 4</w:t>
      </w:r>
      <w:r>
        <w:t>.</w:t>
      </w:r>
      <w:r w:rsidRPr="00B2753C">
        <w:t xml:space="preserve"> </w:t>
      </w:r>
      <w:r>
        <w:t>Dokonuje się zmiany planu dochodów i wydatków z Funduszu Pomocy w celu finansowania zadań na rzecz pomocy Ukrainie, w szczególności obywatelom Ukrainy dotkniętym konfliktem zbrojnym na terytorium Ukrainy, w tym zadań realizowanych na terytorium Rzeczypospolitej Polskiej, zgodnie z załącznikiem nr 5 do niniejszego zarządzenia.</w:t>
      </w:r>
    </w:p>
    <w:p w:rsidR="00B2753C" w:rsidRDefault="00B2753C">
      <w:r>
        <w:tab/>
      </w:r>
      <w:r>
        <w:rPr>
          <w:b/>
        </w:rPr>
        <w:t>§ 5.</w:t>
      </w:r>
      <w:r>
        <w:t xml:space="preserve"> Zarządzenie wchodzi w życie z dniem podjęcia.</w:t>
      </w:r>
    </w:p>
    <w:p w:rsidR="00A36518" w:rsidRDefault="00A36518"/>
    <w:p w:rsidR="00A36518" w:rsidRDefault="00A365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Wójt</w:t>
      </w:r>
    </w:p>
    <w:p w:rsidR="00A36518" w:rsidRDefault="00A36518"/>
    <w:p w:rsidR="00A36518" w:rsidRPr="00B2753C" w:rsidRDefault="00A365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Marian Holak</w:t>
      </w:r>
    </w:p>
    <w:sectPr w:rsidR="00A36518" w:rsidRPr="00B2753C" w:rsidSect="00521C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2753C"/>
    <w:rsid w:val="004E26FD"/>
    <w:rsid w:val="00521C52"/>
    <w:rsid w:val="009B4B86"/>
    <w:rsid w:val="00A36518"/>
    <w:rsid w:val="00B2753C"/>
    <w:rsid w:val="00D20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75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ELA</cp:lastModifiedBy>
  <cp:revision>3</cp:revision>
  <dcterms:created xsi:type="dcterms:W3CDTF">2023-06-29T11:54:00Z</dcterms:created>
  <dcterms:modified xsi:type="dcterms:W3CDTF">2023-07-04T07:56:00Z</dcterms:modified>
</cp:coreProperties>
</file>